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67DA" w14:textId="0ED490C7" w:rsidR="009227B0" w:rsidRDefault="0BC5EB8C" w:rsidP="0BC5EB8C">
      <w:pPr>
        <w:pStyle w:val="Heading1"/>
        <w:jc w:val="center"/>
        <w:rPr>
          <w:bCs/>
          <w:szCs w:val="22"/>
        </w:rPr>
      </w:pPr>
      <w:r>
        <w:t>HARINGEY WELLBEING NETWORK (WELLBEING ADVOCACY)</w:t>
      </w:r>
    </w:p>
    <w:p w14:paraId="0A37501D" w14:textId="77777777" w:rsidR="009227B0" w:rsidRDefault="009227B0">
      <w:pPr>
        <w:rPr>
          <w:sz w:val="22"/>
        </w:rPr>
      </w:pPr>
    </w:p>
    <w:p w14:paraId="066C03E7" w14:textId="04726C83" w:rsidR="009227B0" w:rsidRPr="00D234B0" w:rsidRDefault="1746A2AF" w:rsidP="00D234B0">
      <w:pPr>
        <w:jc w:val="both"/>
        <w:rPr>
          <w:sz w:val="20"/>
        </w:rPr>
      </w:pPr>
      <w:r w:rsidRPr="00D234B0">
        <w:rPr>
          <w:sz w:val="20"/>
        </w:rPr>
        <w:t xml:space="preserve">MIND in Haringey is a busy voluntary organisation (mental health charity) </w:t>
      </w:r>
      <w:proofErr w:type="gramStart"/>
      <w:r w:rsidRPr="00D234B0">
        <w:rPr>
          <w:sz w:val="20"/>
        </w:rPr>
        <w:t>which,</w:t>
      </w:r>
      <w:proofErr w:type="gramEnd"/>
      <w:r w:rsidRPr="00D234B0">
        <w:rPr>
          <w:sz w:val="20"/>
        </w:rPr>
        <w:t xml:space="preserve"> runs various projects for people living in Haringey. We are based in a three-storey building just off Stroud Green Road, between Crouch End and Finsbury Park.  The offices are non-smoking.</w:t>
      </w:r>
    </w:p>
    <w:p w14:paraId="0474F6BD" w14:textId="6C77E3AF" w:rsidR="3498F3AA" w:rsidRPr="00D234B0" w:rsidRDefault="3498F3AA" w:rsidP="00D234B0">
      <w:pPr>
        <w:jc w:val="both"/>
        <w:rPr>
          <w:sz w:val="20"/>
        </w:rPr>
      </w:pPr>
    </w:p>
    <w:p w14:paraId="59CD1334" w14:textId="1CE62AE0" w:rsidR="3498F3AA" w:rsidRPr="00D234B0" w:rsidRDefault="1746A2AF" w:rsidP="00D234B0">
      <w:pPr>
        <w:jc w:val="both"/>
        <w:rPr>
          <w:sz w:val="20"/>
        </w:rPr>
      </w:pPr>
      <w:r w:rsidRPr="00D234B0">
        <w:rPr>
          <w:sz w:val="20"/>
        </w:rPr>
        <w:t xml:space="preserve">The Haringey Wellbeing Network (HWN) is a service that is commissioned by NHS Haringey Clinical Commissioning Group.  The HWN is led by Mind in Haringey and works in partnership with other organisations such a Bridge Renewal and Tempo to provide targeted preventative services to mental health service users with moderate to severe mental health needs. </w:t>
      </w:r>
    </w:p>
    <w:p w14:paraId="4EA584EE" w14:textId="1FA09E4D" w:rsidR="3498F3AA" w:rsidRPr="00D234B0" w:rsidRDefault="3498F3AA" w:rsidP="00D234B0">
      <w:pPr>
        <w:jc w:val="both"/>
        <w:rPr>
          <w:sz w:val="20"/>
        </w:rPr>
      </w:pPr>
    </w:p>
    <w:p w14:paraId="1E519049" w14:textId="782CC207" w:rsidR="3498F3AA" w:rsidRPr="00D234B0" w:rsidRDefault="1746A2AF" w:rsidP="00D234B0">
      <w:pPr>
        <w:jc w:val="both"/>
        <w:rPr>
          <w:sz w:val="20"/>
        </w:rPr>
      </w:pPr>
      <w:r w:rsidRPr="00D234B0">
        <w:rPr>
          <w:sz w:val="20"/>
        </w:rPr>
        <w:t xml:space="preserve">Wellbeing Advocacy is part of the HWN and works with mental health service users to provide advocacy, namely empowering clients to access services, assert their rights and have their voice heard. This takes place in the context of wellbeing which enables clients to identify difficulties. Psychological tools are used to assist clients to improve their wellbeing.  In addition, through Social Prescribing clients are assisted to access and navigate support. </w:t>
      </w:r>
    </w:p>
    <w:p w14:paraId="5DAB6C7B" w14:textId="77777777" w:rsidR="009227B0" w:rsidRDefault="009227B0">
      <w:pPr>
        <w:pBdr>
          <w:bottom w:val="single" w:sz="6" w:space="1" w:color="auto"/>
        </w:pBdr>
        <w:rPr>
          <w:sz w:val="22"/>
        </w:rPr>
      </w:pPr>
    </w:p>
    <w:p w14:paraId="178C94BC" w14:textId="77777777" w:rsidR="00D234B0" w:rsidRDefault="00D234B0">
      <w:pPr>
        <w:rPr>
          <w:sz w:val="22"/>
        </w:rPr>
      </w:pPr>
    </w:p>
    <w:p w14:paraId="008F6118" w14:textId="77777777" w:rsidR="00D234B0" w:rsidRDefault="00D234B0">
      <w:pPr>
        <w:rPr>
          <w:sz w:val="22"/>
        </w:rPr>
      </w:pPr>
    </w:p>
    <w:p w14:paraId="56588BA0" w14:textId="2A66D73F" w:rsidR="009227B0" w:rsidRDefault="00D234B0">
      <w:pPr>
        <w:rPr>
          <w:b/>
          <w:sz w:val="22"/>
          <w:u w:val="single"/>
        </w:rPr>
      </w:pPr>
      <w:r w:rsidRPr="006205D9">
        <w:rPr>
          <w:rFonts w:cs="Arial"/>
          <w:b/>
          <w:sz w:val="22"/>
          <w:highlight w:val="yellow"/>
          <w:u w:val="single"/>
        </w:rPr>
        <w:t>DAYS AND TIMES:</w:t>
      </w:r>
    </w:p>
    <w:p w14:paraId="02EB378F" w14:textId="31617A48" w:rsidR="009227B0" w:rsidRDefault="1746A2AF" w:rsidP="1746A2AF">
      <w:pPr>
        <w:rPr>
          <w:sz w:val="22"/>
          <w:szCs w:val="22"/>
        </w:rPr>
      </w:pPr>
      <w:r w:rsidRPr="1746A2AF">
        <w:rPr>
          <w:sz w:val="22"/>
          <w:szCs w:val="22"/>
        </w:rPr>
        <w:t xml:space="preserve"> </w:t>
      </w:r>
    </w:p>
    <w:p w14:paraId="30115EEF" w14:textId="4BEF7E60" w:rsidR="009227B0" w:rsidRDefault="0BC5EB8C" w:rsidP="0BC5EB8C">
      <w:pPr>
        <w:rPr>
          <w:sz w:val="22"/>
          <w:szCs w:val="22"/>
        </w:rPr>
      </w:pPr>
      <w:r w:rsidRPr="0BC5EB8C">
        <w:rPr>
          <w:sz w:val="22"/>
          <w:szCs w:val="22"/>
        </w:rPr>
        <w:t xml:space="preserve">The MIND office and phone lines are open from 9.00– 5.00pm.  </w:t>
      </w:r>
    </w:p>
    <w:p w14:paraId="28D9F2FC" w14:textId="77777777" w:rsidR="00D234B0" w:rsidRDefault="00D234B0" w:rsidP="0BC5EB8C">
      <w:pPr>
        <w:rPr>
          <w:sz w:val="22"/>
          <w:szCs w:val="22"/>
        </w:rPr>
      </w:pPr>
    </w:p>
    <w:p w14:paraId="6902E539" w14:textId="155443F9" w:rsidR="009227B0" w:rsidRDefault="3498F3AA" w:rsidP="3498F3AA">
      <w:pPr>
        <w:rPr>
          <w:sz w:val="22"/>
          <w:szCs w:val="22"/>
        </w:rPr>
      </w:pPr>
      <w:r w:rsidRPr="3498F3AA">
        <w:rPr>
          <w:sz w:val="22"/>
          <w:szCs w:val="22"/>
        </w:rPr>
        <w:t>The hours you would volunteer are negotiable and can be related to any education/training or support program you are involved with.</w:t>
      </w:r>
    </w:p>
    <w:p w14:paraId="4C4B88BC" w14:textId="77777777" w:rsidR="00D234B0" w:rsidRDefault="00D234B0" w:rsidP="3498F3AA">
      <w:pPr>
        <w:rPr>
          <w:sz w:val="22"/>
          <w:szCs w:val="22"/>
        </w:rPr>
      </w:pPr>
    </w:p>
    <w:p w14:paraId="6C9F489C" w14:textId="77777777" w:rsidR="009227B0" w:rsidRPr="001A2FE5" w:rsidRDefault="001A2FE5">
      <w:pPr>
        <w:rPr>
          <w:color w:val="000000"/>
          <w:sz w:val="22"/>
        </w:rPr>
      </w:pPr>
      <w:r>
        <w:rPr>
          <w:sz w:val="22"/>
        </w:rPr>
        <w:t>W</w:t>
      </w:r>
      <w:r w:rsidR="009227B0">
        <w:rPr>
          <w:sz w:val="22"/>
        </w:rPr>
        <w:t xml:space="preserve">e would like you to offer a regular time commitment, </w:t>
      </w:r>
      <w:r w:rsidR="009227B0" w:rsidRPr="001A2FE5">
        <w:rPr>
          <w:color w:val="000000"/>
          <w:sz w:val="22"/>
        </w:rPr>
        <w:t xml:space="preserve">so that we can fit you onto a rota with other volunteers. </w:t>
      </w:r>
    </w:p>
    <w:p w14:paraId="6A05A809" w14:textId="77777777" w:rsidR="009227B0" w:rsidRDefault="009227B0">
      <w:pPr>
        <w:rPr>
          <w:sz w:val="22"/>
        </w:rPr>
      </w:pPr>
    </w:p>
    <w:p w14:paraId="4E2878CC" w14:textId="200262F7" w:rsidR="009227B0" w:rsidRDefault="00D234B0" w:rsidP="3498F3AA">
      <w:pPr>
        <w:rPr>
          <w:b/>
          <w:bCs/>
          <w:sz w:val="22"/>
          <w:szCs w:val="22"/>
          <w:u w:val="single"/>
        </w:rPr>
      </w:pPr>
      <w:r w:rsidRPr="00D234B0">
        <w:rPr>
          <w:b/>
          <w:bCs/>
          <w:sz w:val="22"/>
          <w:szCs w:val="22"/>
          <w:highlight w:val="yellow"/>
          <w:u w:val="single"/>
        </w:rPr>
        <w:t>VOLUNTEER WELLBEING ADVOCATE:</w:t>
      </w:r>
    </w:p>
    <w:p w14:paraId="5A39BBE3" w14:textId="77777777" w:rsidR="009227B0" w:rsidRDefault="009227B0">
      <w:pPr>
        <w:rPr>
          <w:b/>
          <w:sz w:val="22"/>
          <w:u w:val="single"/>
        </w:rPr>
      </w:pPr>
    </w:p>
    <w:p w14:paraId="1B6C0E1F" w14:textId="6EE5E1BC" w:rsidR="00907A80" w:rsidRPr="00D234B0" w:rsidRDefault="3A1E995E" w:rsidP="00D234B0">
      <w:pPr>
        <w:pStyle w:val="ListParagraph"/>
        <w:numPr>
          <w:ilvl w:val="0"/>
          <w:numId w:val="8"/>
        </w:numPr>
        <w:rPr>
          <w:sz w:val="22"/>
          <w:szCs w:val="22"/>
        </w:rPr>
      </w:pPr>
      <w:r w:rsidRPr="00D234B0">
        <w:rPr>
          <w:sz w:val="22"/>
          <w:szCs w:val="22"/>
        </w:rPr>
        <w:t>To offer information about mental health services and local services in the borough of Haringey for clients to make an informed choice.</w:t>
      </w:r>
    </w:p>
    <w:p w14:paraId="79A7F5D8" w14:textId="29D92FC8" w:rsidR="3498F3AA" w:rsidRDefault="3498F3AA" w:rsidP="3498F3AA">
      <w:pPr>
        <w:rPr>
          <w:sz w:val="22"/>
          <w:szCs w:val="22"/>
        </w:rPr>
      </w:pPr>
    </w:p>
    <w:p w14:paraId="107D7DA4" w14:textId="00ED4AE9" w:rsidR="0002017E" w:rsidRPr="00D234B0" w:rsidRDefault="4DDBB4F7" w:rsidP="00D234B0">
      <w:pPr>
        <w:pStyle w:val="ListParagraph"/>
        <w:numPr>
          <w:ilvl w:val="0"/>
          <w:numId w:val="8"/>
        </w:numPr>
        <w:rPr>
          <w:sz w:val="22"/>
          <w:szCs w:val="22"/>
        </w:rPr>
      </w:pPr>
      <w:r w:rsidRPr="00D234B0">
        <w:rPr>
          <w:sz w:val="22"/>
          <w:szCs w:val="22"/>
        </w:rPr>
        <w:t>To work with clients to improve their wellbeing using a range of tools.</w:t>
      </w:r>
    </w:p>
    <w:p w14:paraId="72A3D3EC" w14:textId="77777777" w:rsidR="00907A80" w:rsidRPr="001B2EB9" w:rsidRDefault="00907A80">
      <w:pPr>
        <w:rPr>
          <w:sz w:val="22"/>
        </w:rPr>
      </w:pPr>
    </w:p>
    <w:p w14:paraId="39E75CAA" w14:textId="547D843B" w:rsidR="00907A80" w:rsidRPr="00D234B0" w:rsidRDefault="3A1E995E" w:rsidP="00D234B0">
      <w:pPr>
        <w:pStyle w:val="ListParagraph"/>
        <w:numPr>
          <w:ilvl w:val="0"/>
          <w:numId w:val="8"/>
        </w:numPr>
        <w:rPr>
          <w:sz w:val="22"/>
          <w:szCs w:val="22"/>
        </w:rPr>
      </w:pPr>
      <w:r w:rsidRPr="00D234B0">
        <w:rPr>
          <w:sz w:val="22"/>
          <w:szCs w:val="22"/>
        </w:rPr>
        <w:t>To assist clients to access and navigate services.</w:t>
      </w:r>
    </w:p>
    <w:p w14:paraId="7B7887D1" w14:textId="51966A3E" w:rsidR="3A1E995E" w:rsidRDefault="3A1E995E" w:rsidP="3A1E995E">
      <w:pPr>
        <w:rPr>
          <w:sz w:val="22"/>
          <w:szCs w:val="22"/>
        </w:rPr>
      </w:pPr>
    </w:p>
    <w:p w14:paraId="3F4AB88A" w14:textId="2D246AB3" w:rsidR="3A1E995E" w:rsidRPr="00D234B0" w:rsidRDefault="4DDBB4F7" w:rsidP="00D234B0">
      <w:pPr>
        <w:pStyle w:val="ListParagraph"/>
        <w:numPr>
          <w:ilvl w:val="0"/>
          <w:numId w:val="8"/>
        </w:numPr>
        <w:rPr>
          <w:sz w:val="22"/>
          <w:szCs w:val="22"/>
        </w:rPr>
      </w:pPr>
      <w:r w:rsidRPr="00D234B0">
        <w:rPr>
          <w:sz w:val="22"/>
          <w:szCs w:val="22"/>
        </w:rPr>
        <w:t xml:space="preserve">To empower clients in accessing and asserting their rights. </w:t>
      </w:r>
    </w:p>
    <w:p w14:paraId="0D0B940D" w14:textId="77777777" w:rsidR="00F42990" w:rsidRPr="001B2EB9" w:rsidRDefault="00F42990">
      <w:pPr>
        <w:rPr>
          <w:sz w:val="22"/>
        </w:rPr>
      </w:pPr>
    </w:p>
    <w:p w14:paraId="2B589E8B" w14:textId="28691512" w:rsidR="00F42990" w:rsidRPr="00D234B0" w:rsidRDefault="3A1E995E" w:rsidP="00D234B0">
      <w:pPr>
        <w:pStyle w:val="ListParagraph"/>
        <w:numPr>
          <w:ilvl w:val="0"/>
          <w:numId w:val="8"/>
        </w:numPr>
        <w:rPr>
          <w:sz w:val="22"/>
          <w:szCs w:val="22"/>
        </w:rPr>
      </w:pPr>
      <w:r w:rsidRPr="00D234B0">
        <w:rPr>
          <w:sz w:val="22"/>
          <w:szCs w:val="22"/>
        </w:rPr>
        <w:t>To be able to do your own administrative tasks, for example typing letters.</w:t>
      </w:r>
    </w:p>
    <w:p w14:paraId="0E27B00A" w14:textId="77777777" w:rsidR="006725F7" w:rsidRPr="001B2EB9" w:rsidRDefault="006725F7">
      <w:pPr>
        <w:rPr>
          <w:sz w:val="22"/>
        </w:rPr>
      </w:pPr>
    </w:p>
    <w:p w14:paraId="17F3355A" w14:textId="01D048B4" w:rsidR="006725F7" w:rsidRPr="00D234B0" w:rsidRDefault="4DDBB4F7" w:rsidP="00D234B0">
      <w:pPr>
        <w:pStyle w:val="ListParagraph"/>
        <w:numPr>
          <w:ilvl w:val="0"/>
          <w:numId w:val="8"/>
        </w:numPr>
        <w:rPr>
          <w:sz w:val="22"/>
          <w:szCs w:val="22"/>
        </w:rPr>
      </w:pPr>
      <w:r w:rsidRPr="00D234B0">
        <w:rPr>
          <w:sz w:val="22"/>
          <w:szCs w:val="22"/>
        </w:rPr>
        <w:t>To attend training and supervision.</w:t>
      </w:r>
    </w:p>
    <w:p w14:paraId="44EAFD9C" w14:textId="77777777" w:rsidR="0002017E" w:rsidRPr="001B2EB9" w:rsidRDefault="0002017E">
      <w:pPr>
        <w:rPr>
          <w:sz w:val="22"/>
        </w:rPr>
      </w:pPr>
    </w:p>
    <w:p w14:paraId="5C03F258" w14:textId="4F113AE8" w:rsidR="0002017E" w:rsidRPr="00D234B0" w:rsidRDefault="3A1E995E" w:rsidP="00D234B0">
      <w:pPr>
        <w:pStyle w:val="ListParagraph"/>
        <w:numPr>
          <w:ilvl w:val="0"/>
          <w:numId w:val="8"/>
        </w:numPr>
        <w:rPr>
          <w:sz w:val="22"/>
          <w:szCs w:val="22"/>
        </w:rPr>
      </w:pPr>
      <w:r w:rsidRPr="00D234B0">
        <w:rPr>
          <w:sz w:val="22"/>
          <w:szCs w:val="22"/>
        </w:rPr>
        <w:t>To work within Mind in Haringey’s policies and procedures</w:t>
      </w:r>
    </w:p>
    <w:p w14:paraId="111C2027" w14:textId="151B152C" w:rsidR="3498F3AA" w:rsidRDefault="3498F3AA" w:rsidP="3498F3AA">
      <w:pPr>
        <w:spacing w:line="259" w:lineRule="auto"/>
        <w:rPr>
          <w:b/>
          <w:bCs/>
          <w:sz w:val="22"/>
          <w:szCs w:val="22"/>
          <w:u w:val="single"/>
        </w:rPr>
      </w:pPr>
    </w:p>
    <w:p w14:paraId="2F069365" w14:textId="77777777" w:rsidR="00D234B0" w:rsidRPr="001B16E1" w:rsidRDefault="00D234B0" w:rsidP="00D234B0">
      <w:pPr>
        <w:rPr>
          <w:rFonts w:cs="Arial"/>
          <w:b/>
          <w:sz w:val="22"/>
          <w:u w:val="single"/>
        </w:rPr>
      </w:pPr>
      <w:r w:rsidRPr="006205D9">
        <w:rPr>
          <w:rFonts w:cs="Arial"/>
          <w:b/>
          <w:sz w:val="22"/>
          <w:highlight w:val="yellow"/>
          <w:u w:val="single"/>
        </w:rPr>
        <w:t>ESSENTIAL CRITERIA:</w:t>
      </w:r>
      <w:r w:rsidRPr="001B16E1">
        <w:rPr>
          <w:rFonts w:cs="Arial"/>
          <w:b/>
          <w:sz w:val="22"/>
          <w:u w:val="single"/>
        </w:rPr>
        <w:t xml:space="preserve"> </w:t>
      </w:r>
    </w:p>
    <w:p w14:paraId="45FB0818" w14:textId="77777777" w:rsidR="009227B0" w:rsidRDefault="009227B0" w:rsidP="3A1E995E">
      <w:pPr>
        <w:rPr>
          <w:sz w:val="22"/>
          <w:szCs w:val="22"/>
        </w:rPr>
      </w:pPr>
    </w:p>
    <w:p w14:paraId="6B67B845" w14:textId="6DCC75E4" w:rsidR="009227B0" w:rsidRDefault="3A1E995E" w:rsidP="3A1E995E">
      <w:pPr>
        <w:rPr>
          <w:sz w:val="22"/>
          <w:szCs w:val="22"/>
        </w:rPr>
      </w:pPr>
      <w:r w:rsidRPr="3A1E995E">
        <w:rPr>
          <w:sz w:val="22"/>
          <w:szCs w:val="22"/>
        </w:rPr>
        <w:t>You need to be able to work with MIND’s philosophy, which is to involve mental health service users in its activities and decision-making and to work in a non-judgmental way.</w:t>
      </w:r>
    </w:p>
    <w:p w14:paraId="53128261" w14:textId="77777777" w:rsidR="007A397B" w:rsidRDefault="007A397B">
      <w:pPr>
        <w:rPr>
          <w:sz w:val="22"/>
        </w:rPr>
      </w:pPr>
    </w:p>
    <w:p w14:paraId="6062C603" w14:textId="4C277400" w:rsidR="007A397B" w:rsidRDefault="3A1E995E" w:rsidP="3A1E995E">
      <w:pPr>
        <w:rPr>
          <w:sz w:val="22"/>
          <w:szCs w:val="22"/>
        </w:rPr>
      </w:pPr>
      <w:proofErr w:type="gramStart"/>
      <w:r w:rsidRPr="3A1E995E">
        <w:rPr>
          <w:sz w:val="22"/>
          <w:szCs w:val="22"/>
        </w:rPr>
        <w:t>Commitment to the right of access to appropriate services for people who use mental health services.</w:t>
      </w:r>
      <w:proofErr w:type="gramEnd"/>
    </w:p>
    <w:p w14:paraId="62486C05" w14:textId="77777777" w:rsidR="0003078C" w:rsidRDefault="0003078C">
      <w:pPr>
        <w:rPr>
          <w:sz w:val="22"/>
        </w:rPr>
      </w:pPr>
    </w:p>
    <w:p w14:paraId="1FDA8A72" w14:textId="0D5710AB" w:rsidR="0003078C" w:rsidRDefault="3A1E995E" w:rsidP="3A1E995E">
      <w:pPr>
        <w:rPr>
          <w:sz w:val="22"/>
          <w:szCs w:val="22"/>
        </w:rPr>
      </w:pPr>
      <w:r w:rsidRPr="3A1E995E">
        <w:rPr>
          <w:sz w:val="22"/>
          <w:szCs w:val="22"/>
        </w:rPr>
        <w:lastRenderedPageBreak/>
        <w:t>Good communication skills.</w:t>
      </w:r>
    </w:p>
    <w:p w14:paraId="4101652C" w14:textId="77777777" w:rsidR="0003078C" w:rsidRDefault="0003078C">
      <w:pPr>
        <w:rPr>
          <w:sz w:val="22"/>
        </w:rPr>
      </w:pPr>
    </w:p>
    <w:p w14:paraId="01A9BBC1" w14:textId="7F61E596" w:rsidR="0003078C" w:rsidRDefault="3A1E995E" w:rsidP="3A1E995E">
      <w:pPr>
        <w:rPr>
          <w:sz w:val="22"/>
          <w:szCs w:val="22"/>
        </w:rPr>
      </w:pPr>
      <w:proofErr w:type="gramStart"/>
      <w:r w:rsidRPr="3A1E995E">
        <w:rPr>
          <w:sz w:val="22"/>
          <w:szCs w:val="22"/>
        </w:rPr>
        <w:t>Willingness to attend training and to use supervision during your time as a volunteer.</w:t>
      </w:r>
      <w:proofErr w:type="gramEnd"/>
    </w:p>
    <w:p w14:paraId="4B99056E" w14:textId="77777777" w:rsidR="0003078C" w:rsidRDefault="0003078C">
      <w:pPr>
        <w:rPr>
          <w:sz w:val="22"/>
        </w:rPr>
      </w:pPr>
    </w:p>
    <w:p w14:paraId="49D72F28" w14:textId="63D4C232" w:rsidR="0003078C" w:rsidRDefault="3A1E995E" w:rsidP="3A1E995E">
      <w:pPr>
        <w:rPr>
          <w:sz w:val="22"/>
          <w:szCs w:val="22"/>
        </w:rPr>
      </w:pPr>
      <w:proofErr w:type="gramStart"/>
      <w:r w:rsidRPr="3A1E995E">
        <w:rPr>
          <w:sz w:val="22"/>
          <w:szCs w:val="22"/>
        </w:rPr>
        <w:t>Ability to listen and be supportive.</w:t>
      </w:r>
      <w:proofErr w:type="gramEnd"/>
    </w:p>
    <w:p w14:paraId="1299C43A" w14:textId="77777777" w:rsidR="001B2EB9" w:rsidRDefault="001B2EB9">
      <w:pPr>
        <w:rPr>
          <w:sz w:val="22"/>
        </w:rPr>
      </w:pPr>
    </w:p>
    <w:p w14:paraId="3D6E9A0D" w14:textId="70F9EFED" w:rsidR="001B2EB9" w:rsidRDefault="3A1E995E" w:rsidP="3A1E995E">
      <w:pPr>
        <w:rPr>
          <w:sz w:val="22"/>
          <w:szCs w:val="22"/>
        </w:rPr>
      </w:pPr>
      <w:proofErr w:type="gramStart"/>
      <w:r w:rsidRPr="3A1E995E">
        <w:rPr>
          <w:sz w:val="22"/>
          <w:szCs w:val="22"/>
        </w:rPr>
        <w:t>Commitment to mental health service user involvement.</w:t>
      </w:r>
      <w:proofErr w:type="gramEnd"/>
    </w:p>
    <w:p w14:paraId="3CF2D8B6" w14:textId="2D275E35" w:rsidR="009227B0" w:rsidRDefault="009227B0" w:rsidP="3A1E995E">
      <w:pPr>
        <w:rPr>
          <w:sz w:val="22"/>
          <w:szCs w:val="22"/>
        </w:rPr>
      </w:pPr>
    </w:p>
    <w:p w14:paraId="61AA5F65" w14:textId="77777777" w:rsidR="009227B0" w:rsidRDefault="3A1E995E" w:rsidP="3A1E995E">
      <w:pPr>
        <w:rPr>
          <w:b/>
          <w:bCs/>
          <w:sz w:val="22"/>
          <w:szCs w:val="22"/>
        </w:rPr>
      </w:pPr>
      <w:r w:rsidRPr="3A1E995E">
        <w:rPr>
          <w:sz w:val="22"/>
          <w:szCs w:val="22"/>
        </w:rPr>
        <w:t>You need to have assertiveness skills: for instance:</w:t>
      </w:r>
    </w:p>
    <w:p w14:paraId="0FB78278" w14:textId="77777777" w:rsidR="009227B0" w:rsidRDefault="009227B0">
      <w:pPr>
        <w:rPr>
          <w:sz w:val="22"/>
        </w:rPr>
      </w:pPr>
    </w:p>
    <w:p w14:paraId="59B91627" w14:textId="77777777" w:rsidR="009227B0" w:rsidRDefault="009227B0">
      <w:pPr>
        <w:ind w:left="720"/>
        <w:rPr>
          <w:sz w:val="22"/>
        </w:rPr>
      </w:pPr>
      <w:r>
        <w:rPr>
          <w:sz w:val="22"/>
        </w:rPr>
        <w:t xml:space="preserve">-  </w:t>
      </w:r>
      <w:proofErr w:type="gramStart"/>
      <w:r>
        <w:rPr>
          <w:b/>
          <w:sz w:val="22"/>
        </w:rPr>
        <w:t>to</w:t>
      </w:r>
      <w:proofErr w:type="gramEnd"/>
      <w:r>
        <w:rPr>
          <w:b/>
          <w:sz w:val="22"/>
        </w:rPr>
        <w:t xml:space="preserve"> recognise </w:t>
      </w:r>
      <w:r w:rsidR="00B1309A">
        <w:rPr>
          <w:b/>
          <w:sz w:val="22"/>
        </w:rPr>
        <w:t xml:space="preserve">and be </w:t>
      </w:r>
      <w:r>
        <w:rPr>
          <w:sz w:val="22"/>
        </w:rPr>
        <w:t>able to ask for help when you need it.</w:t>
      </w:r>
    </w:p>
    <w:p w14:paraId="1FC39945" w14:textId="77777777" w:rsidR="009227B0" w:rsidRDefault="009227B0">
      <w:pPr>
        <w:ind w:left="720"/>
        <w:rPr>
          <w:sz w:val="22"/>
        </w:rPr>
      </w:pPr>
    </w:p>
    <w:p w14:paraId="43608685" w14:textId="033028AC" w:rsidR="009227B0" w:rsidRDefault="3A1E995E" w:rsidP="3A1E995E">
      <w:pPr>
        <w:ind w:left="720"/>
        <w:rPr>
          <w:sz w:val="22"/>
          <w:szCs w:val="22"/>
        </w:rPr>
      </w:pPr>
      <w:r w:rsidRPr="3A1E995E">
        <w:rPr>
          <w:sz w:val="22"/>
          <w:szCs w:val="22"/>
        </w:rPr>
        <w:t xml:space="preserve">-  </w:t>
      </w:r>
      <w:proofErr w:type="gramStart"/>
      <w:r w:rsidRPr="3A1E995E">
        <w:rPr>
          <w:b/>
          <w:bCs/>
          <w:sz w:val="22"/>
          <w:szCs w:val="22"/>
        </w:rPr>
        <w:t>to</w:t>
      </w:r>
      <w:proofErr w:type="gramEnd"/>
      <w:r w:rsidRPr="3A1E995E">
        <w:rPr>
          <w:b/>
          <w:bCs/>
          <w:sz w:val="22"/>
          <w:szCs w:val="22"/>
        </w:rPr>
        <w:t xml:space="preserve"> be able work with clients who sometimes may be challenging</w:t>
      </w:r>
      <w:r w:rsidRPr="3A1E995E">
        <w:rPr>
          <w:sz w:val="22"/>
          <w:szCs w:val="22"/>
        </w:rPr>
        <w:t>.</w:t>
      </w:r>
    </w:p>
    <w:p w14:paraId="0562CB0E" w14:textId="77777777" w:rsidR="009227B0" w:rsidRDefault="009227B0">
      <w:pPr>
        <w:ind w:left="720"/>
        <w:rPr>
          <w:sz w:val="22"/>
        </w:rPr>
      </w:pPr>
    </w:p>
    <w:p w14:paraId="1175DE58" w14:textId="1453A5C5" w:rsidR="009227B0" w:rsidRDefault="3A1E995E" w:rsidP="3A1E995E">
      <w:pPr>
        <w:ind w:left="720"/>
        <w:rPr>
          <w:sz w:val="22"/>
          <w:szCs w:val="22"/>
        </w:rPr>
      </w:pPr>
      <w:r w:rsidRPr="3A1E995E">
        <w:rPr>
          <w:sz w:val="22"/>
          <w:szCs w:val="22"/>
        </w:rPr>
        <w:t xml:space="preserve">-  </w:t>
      </w:r>
      <w:proofErr w:type="gramStart"/>
      <w:r w:rsidRPr="3A1E995E">
        <w:rPr>
          <w:b/>
          <w:bCs/>
          <w:sz w:val="22"/>
          <w:szCs w:val="22"/>
        </w:rPr>
        <w:t>to</w:t>
      </w:r>
      <w:proofErr w:type="gramEnd"/>
      <w:r w:rsidRPr="3A1E995E">
        <w:rPr>
          <w:b/>
          <w:bCs/>
          <w:sz w:val="22"/>
          <w:szCs w:val="22"/>
        </w:rPr>
        <w:t xml:space="preserve"> be clear about the limitation of your role</w:t>
      </w:r>
      <w:r w:rsidRPr="3A1E995E">
        <w:rPr>
          <w:sz w:val="22"/>
          <w:szCs w:val="22"/>
        </w:rPr>
        <w:t>.</w:t>
      </w:r>
    </w:p>
    <w:p w14:paraId="34CE0A41" w14:textId="77777777" w:rsidR="009227B0" w:rsidRDefault="009227B0">
      <w:pPr>
        <w:rPr>
          <w:sz w:val="22"/>
        </w:rPr>
      </w:pPr>
    </w:p>
    <w:p w14:paraId="22D6BF77" w14:textId="77777777" w:rsidR="001B2EB9" w:rsidRDefault="00856A11" w:rsidP="001B2EB9">
      <w:pPr>
        <w:rPr>
          <w:sz w:val="22"/>
        </w:rPr>
      </w:pPr>
      <w:r>
        <w:rPr>
          <w:sz w:val="22"/>
        </w:rPr>
        <w:t>Willingness t</w:t>
      </w:r>
      <w:r w:rsidR="001B2EB9" w:rsidRPr="001B2EB9">
        <w:rPr>
          <w:sz w:val="22"/>
        </w:rPr>
        <w:t xml:space="preserve">o work within </w:t>
      </w:r>
      <w:proofErr w:type="gramStart"/>
      <w:r w:rsidR="001B2EB9" w:rsidRPr="001B2EB9">
        <w:rPr>
          <w:sz w:val="22"/>
        </w:rPr>
        <w:t>Mind ‘s</w:t>
      </w:r>
      <w:proofErr w:type="gramEnd"/>
      <w:r w:rsidR="001B2EB9" w:rsidRPr="001B2EB9">
        <w:rPr>
          <w:sz w:val="22"/>
        </w:rPr>
        <w:t xml:space="preserve"> policies and procedures</w:t>
      </w:r>
    </w:p>
    <w:p w14:paraId="62EBF3C5" w14:textId="77777777" w:rsidR="00856A11" w:rsidRDefault="00856A11" w:rsidP="001B2EB9">
      <w:pPr>
        <w:rPr>
          <w:sz w:val="22"/>
        </w:rPr>
      </w:pPr>
    </w:p>
    <w:p w14:paraId="755FDEEB" w14:textId="5D60C491" w:rsidR="3A1E995E" w:rsidRDefault="3A1E995E" w:rsidP="3A1E995E">
      <w:pPr>
        <w:rPr>
          <w:b/>
          <w:bCs/>
          <w:sz w:val="22"/>
          <w:szCs w:val="22"/>
        </w:rPr>
      </w:pPr>
    </w:p>
    <w:p w14:paraId="7DA46FC4" w14:textId="4E5187F7" w:rsidR="3498F3AA" w:rsidRDefault="00D234B0" w:rsidP="3A1E995E">
      <w:pPr>
        <w:rPr>
          <w:sz w:val="22"/>
          <w:szCs w:val="22"/>
        </w:rPr>
      </w:pPr>
      <w:r w:rsidRPr="006205D9">
        <w:rPr>
          <w:rFonts w:cs="Arial"/>
          <w:b/>
          <w:bCs/>
          <w:sz w:val="22"/>
          <w:szCs w:val="22"/>
          <w:highlight w:val="yellow"/>
          <w:u w:val="single"/>
        </w:rPr>
        <w:t>DESIREABLE:</w:t>
      </w:r>
      <w:r w:rsidR="3A1E995E" w:rsidRPr="3A1E995E">
        <w:rPr>
          <w:b/>
          <w:bCs/>
          <w:sz w:val="22"/>
          <w:szCs w:val="22"/>
        </w:rPr>
        <w:t xml:space="preserve"> </w:t>
      </w:r>
    </w:p>
    <w:p w14:paraId="4DC9BD42" w14:textId="6FB5A1BC" w:rsidR="3A1E995E" w:rsidRDefault="3A1E995E" w:rsidP="3A1E995E">
      <w:pPr>
        <w:rPr>
          <w:sz w:val="22"/>
          <w:szCs w:val="22"/>
        </w:rPr>
      </w:pPr>
    </w:p>
    <w:p w14:paraId="5DAD7D99" w14:textId="6EA7680C" w:rsidR="3A1E995E" w:rsidRPr="001A038D" w:rsidRDefault="4DDBB4F7" w:rsidP="001A038D">
      <w:pPr>
        <w:pStyle w:val="ListParagraph"/>
        <w:numPr>
          <w:ilvl w:val="0"/>
          <w:numId w:val="9"/>
        </w:numPr>
        <w:rPr>
          <w:sz w:val="22"/>
          <w:szCs w:val="22"/>
        </w:rPr>
      </w:pPr>
      <w:r w:rsidRPr="001A038D">
        <w:rPr>
          <w:sz w:val="22"/>
          <w:szCs w:val="22"/>
        </w:rPr>
        <w:t>Some knowledge of using psychological tools or experience of advocating on the behalf of mental health service users.</w:t>
      </w:r>
    </w:p>
    <w:p w14:paraId="70AFE897" w14:textId="00980D7B" w:rsidR="3498F3AA" w:rsidRDefault="3498F3AA" w:rsidP="3498F3AA">
      <w:pPr>
        <w:rPr>
          <w:sz w:val="22"/>
          <w:szCs w:val="22"/>
        </w:rPr>
      </w:pPr>
    </w:p>
    <w:p w14:paraId="4B948575" w14:textId="77777777" w:rsidR="00856A11" w:rsidRPr="001A038D" w:rsidRDefault="00856A11" w:rsidP="001A038D">
      <w:pPr>
        <w:pStyle w:val="ListParagraph"/>
        <w:numPr>
          <w:ilvl w:val="0"/>
          <w:numId w:val="9"/>
        </w:numPr>
        <w:rPr>
          <w:sz w:val="22"/>
        </w:rPr>
      </w:pPr>
      <w:r w:rsidRPr="001A038D">
        <w:rPr>
          <w:sz w:val="22"/>
        </w:rPr>
        <w:t>People who have had mental health difficulties or have used mental health services are welcome to apply.</w:t>
      </w:r>
      <w:bookmarkStart w:id="0" w:name="_GoBack"/>
      <w:bookmarkEnd w:id="0"/>
    </w:p>
    <w:sectPr w:rsidR="00856A11" w:rsidRPr="001A038D" w:rsidSect="009C22C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683CF" w14:textId="77777777" w:rsidR="00830037" w:rsidRDefault="00830037">
      <w:r>
        <w:separator/>
      </w:r>
    </w:p>
  </w:endnote>
  <w:endnote w:type="continuationSeparator" w:id="0">
    <w:p w14:paraId="1B5D0708" w14:textId="77777777" w:rsidR="00830037" w:rsidRDefault="0083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17DF9" w14:textId="77777777" w:rsidR="00830037" w:rsidRDefault="00830037">
      <w:r>
        <w:separator/>
      </w:r>
    </w:p>
  </w:footnote>
  <w:footnote w:type="continuationSeparator" w:id="0">
    <w:p w14:paraId="331319A7" w14:textId="77777777" w:rsidR="00830037" w:rsidRDefault="00830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BE1"/>
    <w:multiLevelType w:val="singleLevel"/>
    <w:tmpl w:val="DC5EC17E"/>
    <w:lvl w:ilvl="0">
      <w:start w:val="1"/>
      <w:numFmt w:val="decimal"/>
      <w:lvlText w:val="%1."/>
      <w:lvlJc w:val="left"/>
      <w:pPr>
        <w:tabs>
          <w:tab w:val="num" w:pos="720"/>
        </w:tabs>
        <w:ind w:left="720" w:hanging="720"/>
      </w:pPr>
      <w:rPr>
        <w:rFonts w:hint="default"/>
      </w:rPr>
    </w:lvl>
  </w:abstractNum>
  <w:abstractNum w:abstractNumId="1">
    <w:nsid w:val="08C932E5"/>
    <w:multiLevelType w:val="hybridMultilevel"/>
    <w:tmpl w:val="96C4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267A3"/>
    <w:multiLevelType w:val="hybridMultilevel"/>
    <w:tmpl w:val="2A9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C6216"/>
    <w:multiLevelType w:val="singleLevel"/>
    <w:tmpl w:val="5A9A31AA"/>
    <w:lvl w:ilvl="0">
      <w:start w:val="8"/>
      <w:numFmt w:val="bullet"/>
      <w:lvlText w:val="-"/>
      <w:lvlJc w:val="left"/>
      <w:pPr>
        <w:tabs>
          <w:tab w:val="num" w:pos="360"/>
        </w:tabs>
        <w:ind w:left="360" w:hanging="360"/>
      </w:pPr>
      <w:rPr>
        <w:rFonts w:hint="default"/>
      </w:rPr>
    </w:lvl>
  </w:abstractNum>
  <w:abstractNum w:abstractNumId="4">
    <w:nsid w:val="24F74194"/>
    <w:multiLevelType w:val="singleLevel"/>
    <w:tmpl w:val="0409000F"/>
    <w:lvl w:ilvl="0">
      <w:start w:val="9"/>
      <w:numFmt w:val="decimal"/>
      <w:lvlText w:val="%1."/>
      <w:lvlJc w:val="left"/>
      <w:pPr>
        <w:tabs>
          <w:tab w:val="num" w:pos="360"/>
        </w:tabs>
        <w:ind w:left="360" w:hanging="360"/>
      </w:pPr>
      <w:rPr>
        <w:rFonts w:hint="default"/>
      </w:rPr>
    </w:lvl>
  </w:abstractNum>
  <w:abstractNum w:abstractNumId="5">
    <w:nsid w:val="43821C4E"/>
    <w:multiLevelType w:val="singleLevel"/>
    <w:tmpl w:val="17AA23DC"/>
    <w:lvl w:ilvl="0">
      <w:start w:val="1"/>
      <w:numFmt w:val="decimal"/>
      <w:lvlText w:val="%1."/>
      <w:lvlJc w:val="left"/>
      <w:pPr>
        <w:tabs>
          <w:tab w:val="num" w:pos="720"/>
        </w:tabs>
        <w:ind w:left="720" w:hanging="720"/>
      </w:pPr>
      <w:rPr>
        <w:rFonts w:hint="default"/>
      </w:rPr>
    </w:lvl>
  </w:abstractNum>
  <w:abstractNum w:abstractNumId="6">
    <w:nsid w:val="6FE314D7"/>
    <w:multiLevelType w:val="hybridMultilevel"/>
    <w:tmpl w:val="5A76E5F2"/>
    <w:lvl w:ilvl="0" w:tplc="B8A65362">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9D7117F"/>
    <w:multiLevelType w:val="hybridMultilevel"/>
    <w:tmpl w:val="ADB0BBD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7C7C767F"/>
    <w:multiLevelType w:val="hybridMultilevel"/>
    <w:tmpl w:val="9B36E820"/>
    <w:lvl w:ilvl="0" w:tplc="047A3918">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7"/>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0"/>
    <w:rsid w:val="0002017E"/>
    <w:rsid w:val="0003078C"/>
    <w:rsid w:val="000522EE"/>
    <w:rsid w:val="000C5B5E"/>
    <w:rsid w:val="000E4D2E"/>
    <w:rsid w:val="0012250D"/>
    <w:rsid w:val="0015502E"/>
    <w:rsid w:val="001A038D"/>
    <w:rsid w:val="001A2FE5"/>
    <w:rsid w:val="001B2EB9"/>
    <w:rsid w:val="001D13E7"/>
    <w:rsid w:val="00212746"/>
    <w:rsid w:val="002A05A2"/>
    <w:rsid w:val="003669E0"/>
    <w:rsid w:val="003C6CC3"/>
    <w:rsid w:val="004B40DC"/>
    <w:rsid w:val="006343A5"/>
    <w:rsid w:val="006725F7"/>
    <w:rsid w:val="00696535"/>
    <w:rsid w:val="00734ECC"/>
    <w:rsid w:val="007A397B"/>
    <w:rsid w:val="00830037"/>
    <w:rsid w:val="00856A11"/>
    <w:rsid w:val="008E5F9F"/>
    <w:rsid w:val="00907A80"/>
    <w:rsid w:val="009227B0"/>
    <w:rsid w:val="00977939"/>
    <w:rsid w:val="009B137A"/>
    <w:rsid w:val="009C05C2"/>
    <w:rsid w:val="009C22C9"/>
    <w:rsid w:val="00A0654F"/>
    <w:rsid w:val="00AC5C46"/>
    <w:rsid w:val="00B1309A"/>
    <w:rsid w:val="00BE14BE"/>
    <w:rsid w:val="00C178E1"/>
    <w:rsid w:val="00C43AA7"/>
    <w:rsid w:val="00C45464"/>
    <w:rsid w:val="00C71BCF"/>
    <w:rsid w:val="00CA29A2"/>
    <w:rsid w:val="00CC03EC"/>
    <w:rsid w:val="00D0026F"/>
    <w:rsid w:val="00D028F0"/>
    <w:rsid w:val="00D234B0"/>
    <w:rsid w:val="00D47953"/>
    <w:rsid w:val="00DA15AA"/>
    <w:rsid w:val="00E55EA1"/>
    <w:rsid w:val="00E7296E"/>
    <w:rsid w:val="00F42990"/>
    <w:rsid w:val="0BC5EB8C"/>
    <w:rsid w:val="1746A2AF"/>
    <w:rsid w:val="3498F3AA"/>
    <w:rsid w:val="3A1E995E"/>
    <w:rsid w:val="4DDBB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A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2C9"/>
    <w:rPr>
      <w:rFonts w:ascii="Arial" w:hAnsi="Arial"/>
      <w:sz w:val="24"/>
    </w:rPr>
  </w:style>
  <w:style w:type="paragraph" w:styleId="Heading1">
    <w:name w:val="heading 1"/>
    <w:basedOn w:val="Normal"/>
    <w:next w:val="Normal"/>
    <w:qFormat/>
    <w:rsid w:val="009C22C9"/>
    <w:pPr>
      <w:keepNext/>
      <w:outlineLvl w:val="0"/>
    </w:pPr>
    <w:rPr>
      <w:b/>
      <w:sz w:val="22"/>
      <w:u w:val="single"/>
    </w:rPr>
  </w:style>
  <w:style w:type="paragraph" w:styleId="Heading2">
    <w:name w:val="heading 2"/>
    <w:basedOn w:val="Normal"/>
    <w:next w:val="Normal"/>
    <w:qFormat/>
    <w:rsid w:val="009C22C9"/>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2C9"/>
    <w:pPr>
      <w:tabs>
        <w:tab w:val="center" w:pos="4320"/>
        <w:tab w:val="right" w:pos="8640"/>
      </w:tabs>
    </w:pPr>
  </w:style>
  <w:style w:type="paragraph" w:styleId="Footer">
    <w:name w:val="footer"/>
    <w:basedOn w:val="Normal"/>
    <w:rsid w:val="009C22C9"/>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D23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2C9"/>
    <w:rPr>
      <w:rFonts w:ascii="Arial" w:hAnsi="Arial"/>
      <w:sz w:val="24"/>
    </w:rPr>
  </w:style>
  <w:style w:type="paragraph" w:styleId="Heading1">
    <w:name w:val="heading 1"/>
    <w:basedOn w:val="Normal"/>
    <w:next w:val="Normal"/>
    <w:qFormat/>
    <w:rsid w:val="009C22C9"/>
    <w:pPr>
      <w:keepNext/>
      <w:outlineLvl w:val="0"/>
    </w:pPr>
    <w:rPr>
      <w:b/>
      <w:sz w:val="22"/>
      <w:u w:val="single"/>
    </w:rPr>
  </w:style>
  <w:style w:type="paragraph" w:styleId="Heading2">
    <w:name w:val="heading 2"/>
    <w:basedOn w:val="Normal"/>
    <w:next w:val="Normal"/>
    <w:qFormat/>
    <w:rsid w:val="009C22C9"/>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2C9"/>
    <w:pPr>
      <w:tabs>
        <w:tab w:val="center" w:pos="4320"/>
        <w:tab w:val="right" w:pos="8640"/>
      </w:tabs>
    </w:pPr>
  </w:style>
  <w:style w:type="paragraph" w:styleId="Footer">
    <w:name w:val="footer"/>
    <w:basedOn w:val="Normal"/>
    <w:rsid w:val="009C22C9"/>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D2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MIND IN HARINGEY</vt:lpstr>
    </vt:vector>
  </TitlesOfParts>
  <Company>MIH</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dc:title>
  <dc:creator>PC USER</dc:creator>
  <cp:lastModifiedBy>Corey Joseph</cp:lastModifiedBy>
  <cp:revision>2</cp:revision>
  <cp:lastPrinted>2010-10-25T09:27:00Z</cp:lastPrinted>
  <dcterms:created xsi:type="dcterms:W3CDTF">2021-03-26T14:18:00Z</dcterms:created>
  <dcterms:modified xsi:type="dcterms:W3CDTF">2021-03-26T14:18:00Z</dcterms:modified>
</cp:coreProperties>
</file>